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24D" w:rsidRDefault="0004724D" w:rsidP="0004724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：华为赛题</w:t>
      </w:r>
    </w:p>
    <w:p w:rsidR="0004724D" w:rsidRDefault="0004724D" w:rsidP="0004724D">
      <w:pPr>
        <w:widowControl/>
        <w:jc w:val="left"/>
        <w:rPr>
          <w:sz w:val="24"/>
          <w:szCs w:val="24"/>
        </w:rPr>
      </w:pPr>
    </w:p>
    <w:p w:rsidR="0004724D" w:rsidRDefault="0004724D" w:rsidP="0004724D">
      <w:pPr>
        <w:pStyle w:val="a4"/>
        <w:widowControl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赛题名</w:t>
      </w:r>
    </w:p>
    <w:p w:rsidR="0004724D" w:rsidRDefault="0004724D" w:rsidP="0004724D">
      <w:pPr>
        <w:pStyle w:val="a4"/>
        <w:widowControl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嵌入式高性能规则处理引擎</w:t>
      </w:r>
    </w:p>
    <w:p w:rsidR="0004724D" w:rsidRDefault="0004724D" w:rsidP="0004724D">
      <w:pPr>
        <w:widowControl/>
        <w:jc w:val="left"/>
        <w:rPr>
          <w:sz w:val="24"/>
          <w:szCs w:val="24"/>
        </w:rPr>
      </w:pPr>
    </w:p>
    <w:p w:rsidR="0004724D" w:rsidRDefault="0004724D" w:rsidP="0004724D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赛题背景：</w:t>
      </w:r>
    </w:p>
    <w:p w:rsidR="0004724D" w:rsidRDefault="0004724D" w:rsidP="0004724D">
      <w:pPr>
        <w:widowControl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目前，业界已经有很多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EP</w:t>
      </w:r>
      <w:r>
        <w:rPr>
          <w:sz w:val="24"/>
          <w:szCs w:val="24"/>
        </w:rPr>
        <w:t>处理引擎</w:t>
      </w:r>
      <w:r>
        <w:rPr>
          <w:rFonts w:hint="eastAsia"/>
          <w:sz w:val="24"/>
          <w:szCs w:val="24"/>
        </w:rPr>
        <w:t>，例如</w:t>
      </w:r>
      <w:r>
        <w:rPr>
          <w:rFonts w:hint="eastAsia"/>
          <w:sz w:val="24"/>
          <w:szCs w:val="24"/>
        </w:rPr>
        <w:t>Drools</w:t>
      </w:r>
      <w:r>
        <w:rPr>
          <w:rFonts w:hint="eastAsia"/>
          <w:sz w:val="24"/>
          <w:szCs w:val="24"/>
        </w:rPr>
        <w:t>，</w:t>
      </w:r>
      <w:proofErr w:type="spellStart"/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rFonts w:hint="eastAsia"/>
          <w:sz w:val="24"/>
          <w:szCs w:val="24"/>
        </w:rPr>
        <w:t>ink</w:t>
      </w:r>
      <w:proofErr w:type="spellEnd"/>
      <w:r>
        <w:rPr>
          <w:sz w:val="24"/>
          <w:szCs w:val="24"/>
        </w:rPr>
        <w:t xml:space="preserve"> CEP,  Siddhi </w:t>
      </w:r>
      <w:r>
        <w:rPr>
          <w:sz w:val="24"/>
          <w:szCs w:val="24"/>
        </w:rPr>
        <w:t>等。其中，大多数的</w:t>
      </w:r>
      <w:r>
        <w:rPr>
          <w:sz w:val="24"/>
          <w:szCs w:val="24"/>
        </w:rPr>
        <w:t>CEP</w:t>
      </w:r>
      <w:r>
        <w:rPr>
          <w:sz w:val="24"/>
          <w:szCs w:val="24"/>
        </w:rPr>
        <w:t>处理引擎采用</w:t>
      </w:r>
      <w:r>
        <w:rPr>
          <w:rFonts w:hint="eastAsia"/>
          <w:sz w:val="24"/>
          <w:szCs w:val="24"/>
        </w:rPr>
        <w:t>Pyt</w:t>
      </w:r>
      <w:r>
        <w:rPr>
          <w:sz w:val="24"/>
          <w:szCs w:val="24"/>
        </w:rPr>
        <w:t>hon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ava</w:t>
      </w:r>
      <w:r>
        <w:rPr>
          <w:sz w:val="24"/>
          <w:szCs w:val="24"/>
        </w:rPr>
        <w:t>等语言实现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对于嵌入式设备来说</w:t>
      </w:r>
      <w:r>
        <w:rPr>
          <w:rFonts w:hint="eastAsia"/>
          <w:sz w:val="24"/>
          <w:szCs w:val="24"/>
        </w:rPr>
        <w:t>，基于</w:t>
      </w:r>
      <w:r>
        <w:rPr>
          <w:rFonts w:hint="eastAsia"/>
          <w:sz w:val="24"/>
          <w:szCs w:val="24"/>
        </w:rPr>
        <w:t>Python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Java</w:t>
      </w:r>
      <w:r>
        <w:rPr>
          <w:rFonts w:hint="eastAsia"/>
          <w:sz w:val="24"/>
          <w:szCs w:val="24"/>
        </w:rPr>
        <w:t>语言实现的</w:t>
      </w:r>
      <w:r>
        <w:rPr>
          <w:rFonts w:hint="eastAsia"/>
          <w:sz w:val="24"/>
          <w:szCs w:val="24"/>
        </w:rPr>
        <w:t>CEP</w:t>
      </w:r>
      <w:r>
        <w:rPr>
          <w:rFonts w:hint="eastAsia"/>
          <w:sz w:val="24"/>
          <w:szCs w:val="24"/>
        </w:rPr>
        <w:t>引擎的</w:t>
      </w:r>
      <w:r>
        <w:rPr>
          <w:sz w:val="24"/>
          <w:szCs w:val="24"/>
        </w:rPr>
        <w:t>资源消耗和单位计算能力的性能不佳</w:t>
      </w:r>
      <w:r>
        <w:rPr>
          <w:rFonts w:hint="eastAsia"/>
          <w:sz w:val="24"/>
          <w:szCs w:val="24"/>
        </w:rPr>
        <w:t>，我们需要采用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++</w:t>
      </w:r>
      <w:r>
        <w:rPr>
          <w:sz w:val="24"/>
          <w:szCs w:val="24"/>
        </w:rPr>
        <w:t>开发的更加高效的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EP</w:t>
      </w:r>
      <w:r>
        <w:rPr>
          <w:sz w:val="24"/>
          <w:szCs w:val="24"/>
        </w:rPr>
        <w:t>处理引擎</w:t>
      </w:r>
      <w:r>
        <w:rPr>
          <w:rFonts w:hint="eastAsia"/>
          <w:sz w:val="24"/>
          <w:szCs w:val="24"/>
        </w:rPr>
        <w:t>。关于规则引擎中的关键概念，主要架构，以及推理模式等信息可参见：</w:t>
      </w:r>
      <w:hyperlink r:id="rId5" w:history="1">
        <w:r>
          <w:rPr>
            <w:rStyle w:val="a3"/>
            <w:sz w:val="24"/>
            <w:szCs w:val="24"/>
          </w:rPr>
          <w:t>https://docs.jboss.org/drools/release/6.0.0.CR1/drools-expert-docs/html/</w:t>
        </w:r>
      </w:hyperlink>
    </w:p>
    <w:p w:rsidR="0004724D" w:rsidRDefault="0004724D" w:rsidP="0004724D">
      <w:pPr>
        <w:widowControl/>
        <w:jc w:val="left"/>
        <w:rPr>
          <w:sz w:val="24"/>
          <w:szCs w:val="24"/>
        </w:rPr>
      </w:pPr>
    </w:p>
    <w:p w:rsidR="0004724D" w:rsidRDefault="0004724D" w:rsidP="0004724D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功能要求：</w:t>
      </w:r>
    </w:p>
    <w:p w:rsidR="0004724D" w:rsidRDefault="0004724D" w:rsidP="0004724D">
      <w:pPr>
        <w:widowControl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该引擎的功能要求如下：</w:t>
      </w:r>
    </w:p>
    <w:p w:rsidR="0004724D" w:rsidRDefault="0004724D" w:rsidP="0004724D">
      <w:pPr>
        <w:pStyle w:val="a4"/>
        <w:widowControl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事件，规则，以及业务代码要解耦管理：不能将规则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硬编码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到代码中。</w:t>
      </w:r>
    </w:p>
    <w:p w:rsidR="0004724D" w:rsidRDefault="0004724D" w:rsidP="0004724D">
      <w:pPr>
        <w:pStyle w:val="a4"/>
        <w:widowControl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支持事件的定义和管理能力。</w:t>
      </w:r>
    </w:p>
    <w:p w:rsidR="0004724D" w:rsidRDefault="0004724D" w:rsidP="0004724D">
      <w:pPr>
        <w:pStyle w:val="a4"/>
        <w:widowControl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支持规则定义和管理能力。具体的，定义规则时需要支持的逻辑算子包括但不限于：</w:t>
      </w:r>
    </w:p>
    <w:p w:rsidR="0004724D" w:rsidRDefault="0004724D" w:rsidP="0004724D">
      <w:pPr>
        <w:pStyle w:val="a4"/>
        <w:widowControl/>
        <w:ind w:leftChars="400" w:left="840" w:firstLineChars="0" w:firstLine="0"/>
        <w:jc w:val="left"/>
        <w:rPr>
          <w:sz w:val="24"/>
          <w:szCs w:val="24"/>
        </w:rPr>
      </w:pPr>
    </w:p>
    <w:tbl>
      <w:tblPr>
        <w:tblStyle w:val="4-51"/>
        <w:tblW w:w="8364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4311"/>
        <w:gridCol w:w="2633"/>
      </w:tblGrid>
      <w:tr w:rsidR="0004724D" w:rsidTr="00FC6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类型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算子名称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算子描述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DEEAF6" w:themeFill="accent5" w:themeFillTint="33"/>
            <w:vAlign w:val="center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center"/>
              <w:rPr>
                <w:rFonts w:ascii="Liberation Mono" w:hAnsi="Liberation Mono" w:cs="Liberation Mono"/>
                <w:b w:val="0"/>
                <w:bCs w:val="0"/>
                <w:sz w:val="18"/>
                <w:szCs w:val="18"/>
              </w:rPr>
            </w:pPr>
            <w:r>
              <w:rPr>
                <w:rFonts w:ascii="Liberation Mono" w:hAnsi="Liberation Mono" w:cs="Liberation Mono"/>
                <w:sz w:val="18"/>
                <w:szCs w:val="18"/>
              </w:rPr>
              <w:t>数值比较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EQ (val1, val2)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val1 == val2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rFonts w:ascii="Liberation Mono" w:hAnsi="Liberation Mono" w:cs="Liberation Mon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NE (val1, val2)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val</w:t>
            </w: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1 !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= val2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rFonts w:ascii="Liberation Mono" w:hAnsi="Liberation Mono" w:cs="Liberation Mon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LT (val1, val2)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val1 &lt; val2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rFonts w:ascii="Liberation Mono" w:hAnsi="Liberation Mono" w:cs="Liberation Mon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LE (val1, val2)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val1 &lt;= val2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rFonts w:ascii="Liberation Mono" w:hAnsi="Liberation Mono" w:cs="Liberation Mon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GT (val1, val2)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val1 &gt; val2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rFonts w:ascii="Liberation Mono" w:hAnsi="Liberation Mono" w:cs="Liberation Mon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GE (val1, val2)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val1 &gt;= val2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DEEAF6" w:themeFill="accent5" w:themeFillTint="33"/>
            <w:vAlign w:val="center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rFonts w:ascii="Liberation Mono" w:hAnsi="Liberation Mono" w:cs="Liberation Mono"/>
                <w:b w:val="0"/>
                <w:bCs w:val="0"/>
                <w:sz w:val="18"/>
                <w:szCs w:val="18"/>
              </w:rPr>
            </w:pPr>
            <w:r>
              <w:rPr>
                <w:rFonts w:ascii="Liberation Mono" w:hAnsi="Liberation Mono" w:cs="Liberation Mono"/>
                <w:sz w:val="18"/>
                <w:szCs w:val="18"/>
              </w:rPr>
              <w:t>字符串比较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STRRQ(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str1, str2)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 xml:space="preserve">str1 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和</w:t>
            </w:r>
            <w:r>
              <w:rPr>
                <w:rFonts w:ascii="Liberation Mono" w:hAnsi="Liberation Mono" w:cs="Liberation Mono" w:hint="eastAsia"/>
                <w:sz w:val="15"/>
                <w:szCs w:val="15"/>
              </w:rPr>
              <w:t xml:space="preserve"> str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2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相同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STRNE(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str1, str2)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 xml:space="preserve">str1 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和</w:t>
            </w:r>
            <w:r>
              <w:rPr>
                <w:rFonts w:ascii="Liberation Mono" w:hAnsi="Liberation Mono" w:cs="Liberation Mono" w:hint="eastAsia"/>
                <w:sz w:val="15"/>
                <w:szCs w:val="15"/>
              </w:rPr>
              <w:t xml:space="preserve"> str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2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不同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STRBEG(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str1, str2)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str1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以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str2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开头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STREND(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str1, str2)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str1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以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str2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结尾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STRNBEG(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str1, str2)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str1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不以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str2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开头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STRNEND(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str1, str2)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str1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不以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str2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结尾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DEEAF6" w:themeFill="accent5" w:themeFillTint="33"/>
            <w:vAlign w:val="center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逻辑复合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/>
                <w:sz w:val="15"/>
                <w:szCs w:val="15"/>
              </w:rPr>
              <w:t>AND</w:t>
            </w:r>
            <w:r>
              <w:rPr>
                <w:rFonts w:ascii="Liberation Mono" w:hAnsi="Liberation Mono" w:cs="Liberation Mono" w:hint="eastAsia"/>
                <w:sz w:val="15"/>
                <w:szCs w:val="15"/>
              </w:rPr>
              <w:t>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cond1, cond2)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Cond1 &amp; cond2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 w:hint="eastAsia"/>
                <w:sz w:val="15"/>
                <w:szCs w:val="15"/>
              </w:rPr>
              <w:t>O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R(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cond1, cond2)</w:t>
            </w:r>
          </w:p>
        </w:tc>
        <w:tc>
          <w:tcPr>
            <w:tcW w:w="0" w:type="dxa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Cond1 | cond2</w:t>
            </w:r>
          </w:p>
        </w:tc>
      </w:tr>
      <w:tr w:rsidR="0004724D" w:rsidTr="00FC6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proofErr w:type="gramStart"/>
            <w:r>
              <w:rPr>
                <w:rFonts w:ascii="Liberation Mono" w:hAnsi="Liberation Mono" w:cs="Liberation Mono" w:hint="eastAsia"/>
                <w:sz w:val="15"/>
                <w:szCs w:val="15"/>
              </w:rPr>
              <w:t>N</w:t>
            </w:r>
            <w:r>
              <w:rPr>
                <w:rFonts w:ascii="Liberation Mono" w:hAnsi="Liberation Mono" w:cs="Liberation Mono"/>
                <w:sz w:val="15"/>
                <w:szCs w:val="15"/>
              </w:rPr>
              <w:t>OT(</w:t>
            </w:r>
            <w:proofErr w:type="gramEnd"/>
            <w:r>
              <w:rPr>
                <w:rFonts w:ascii="Liberation Mono" w:hAnsi="Liberation Mono" w:cs="Liberation Mono"/>
                <w:sz w:val="15"/>
                <w:szCs w:val="15"/>
              </w:rPr>
              <w:t>cond1)</w:t>
            </w:r>
          </w:p>
        </w:tc>
        <w:tc>
          <w:tcPr>
            <w:tcW w:w="0" w:type="dxa"/>
            <w:shd w:val="clear" w:color="auto" w:fill="DEEAF6" w:themeFill="accent5" w:themeFillTint="33"/>
          </w:tcPr>
          <w:p w:rsidR="0004724D" w:rsidRDefault="0004724D" w:rsidP="00FC6E97">
            <w:pPr>
              <w:pStyle w:val="a4"/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Mono" w:hAnsi="Liberation Mono" w:cs="Liberation Mono"/>
                <w:sz w:val="15"/>
                <w:szCs w:val="15"/>
              </w:rPr>
            </w:pPr>
            <w:r>
              <w:rPr>
                <w:rFonts w:ascii="Liberation Mono" w:hAnsi="Liberation Mono" w:cs="Liberation Mono"/>
                <w:sz w:val="15"/>
                <w:szCs w:val="15"/>
              </w:rPr>
              <w:t>Not cond1</w:t>
            </w:r>
          </w:p>
        </w:tc>
      </w:tr>
    </w:tbl>
    <w:p w:rsidR="0004724D" w:rsidRDefault="0004724D" w:rsidP="0004724D">
      <w:pPr>
        <w:pStyle w:val="a4"/>
        <w:widowControl/>
        <w:ind w:left="420" w:firstLineChars="0" w:firstLine="0"/>
        <w:jc w:val="left"/>
        <w:rPr>
          <w:sz w:val="24"/>
          <w:szCs w:val="24"/>
        </w:rPr>
      </w:pPr>
    </w:p>
    <w:p w:rsidR="0004724D" w:rsidRDefault="0004724D" w:rsidP="0004724D">
      <w:pPr>
        <w:pStyle w:val="a4"/>
        <w:widowControl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支持</w:t>
      </w:r>
      <w:r>
        <w:rPr>
          <w:rFonts w:hint="eastAsia"/>
          <w:sz w:val="24"/>
          <w:szCs w:val="24"/>
        </w:rPr>
        <w:t>事件分组算子：</w:t>
      </w:r>
      <w:r>
        <w:rPr>
          <w:rFonts w:hint="eastAsia"/>
          <w:b/>
          <w:sz w:val="24"/>
          <w:szCs w:val="24"/>
        </w:rPr>
        <w:t>输入</w:t>
      </w:r>
      <w:r>
        <w:rPr>
          <w:rFonts w:hint="eastAsia"/>
          <w:sz w:val="24"/>
          <w:szCs w:val="24"/>
        </w:rPr>
        <w:t>多个事件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…</w:t>
      </w:r>
      <w:proofErr w:type="spellStart"/>
      <w:r>
        <w:rPr>
          <w:sz w:val="24"/>
          <w:szCs w:val="24"/>
        </w:rPr>
        <w:t>e</w:t>
      </w:r>
      <w:r>
        <w:rPr>
          <w:sz w:val="24"/>
          <w:szCs w:val="24"/>
          <w:vertAlign w:val="subscript"/>
        </w:rPr>
        <w:t>n</w:t>
      </w:r>
      <w:proofErr w:type="spellEnd"/>
      <w:r>
        <w:rPr>
          <w:rFonts w:hint="eastAsia"/>
          <w:sz w:val="24"/>
          <w:szCs w:val="24"/>
        </w:rPr>
        <w:t>，以及事件某个属性，按照每个事件</w:t>
      </w:r>
      <w:proofErr w:type="spellStart"/>
      <w:r>
        <w:rPr>
          <w:rFonts w:hint="eastAsia"/>
          <w:sz w:val="24"/>
          <w:szCs w:val="24"/>
        </w:rPr>
        <w:t>e</w:t>
      </w:r>
      <w:r>
        <w:rPr>
          <w:sz w:val="24"/>
          <w:szCs w:val="24"/>
          <w:vertAlign w:val="subscript"/>
        </w:rPr>
        <w:t>i</w:t>
      </w:r>
      <w:proofErr w:type="spellEnd"/>
      <w:r>
        <w:rPr>
          <w:rFonts w:hint="eastAsia"/>
          <w:sz w:val="24"/>
          <w:szCs w:val="24"/>
        </w:rPr>
        <w:t>该输入属性</w:t>
      </w:r>
      <w:r>
        <w:rPr>
          <w:sz w:val="24"/>
          <w:szCs w:val="24"/>
        </w:rPr>
        <w:t>的值将这些事件分组，该属性的值相同的事件应被分到同一组。</w:t>
      </w:r>
      <w:r>
        <w:rPr>
          <w:b/>
          <w:sz w:val="24"/>
          <w:szCs w:val="24"/>
        </w:rPr>
        <w:t>输出</w:t>
      </w:r>
      <w:r>
        <w:rPr>
          <w:sz w:val="24"/>
          <w:szCs w:val="24"/>
        </w:rPr>
        <w:t>分配的组以及每个组中的事件。</w:t>
      </w:r>
    </w:p>
    <w:p w:rsidR="0004724D" w:rsidRDefault="0004724D" w:rsidP="0004724D">
      <w:pPr>
        <w:pStyle w:val="a4"/>
        <w:widowControl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支持规则动态更新：在不重启引擎的前提下插入新规则</w:t>
      </w:r>
    </w:p>
    <w:p w:rsidR="0004724D" w:rsidRDefault="0004724D" w:rsidP="0004724D">
      <w:pPr>
        <w:widowControl/>
        <w:jc w:val="left"/>
        <w:rPr>
          <w:sz w:val="24"/>
          <w:szCs w:val="24"/>
        </w:rPr>
      </w:pPr>
    </w:p>
    <w:p w:rsidR="0004724D" w:rsidRDefault="0004724D" w:rsidP="0004724D">
      <w:pPr>
        <w:widowControl/>
        <w:jc w:val="left"/>
        <w:rPr>
          <w:sz w:val="24"/>
          <w:szCs w:val="24"/>
        </w:rPr>
      </w:pPr>
      <w:r>
        <w:rPr>
          <w:b/>
          <w:sz w:val="24"/>
          <w:szCs w:val="24"/>
        </w:rPr>
        <w:t>四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约束条件</w:t>
      </w:r>
    </w:p>
    <w:p w:rsidR="0004724D" w:rsidRDefault="0004724D" w:rsidP="0004724D">
      <w:pPr>
        <w:widowControl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要求实现语言为</w:t>
      </w:r>
      <w:r>
        <w:rPr>
          <w:sz w:val="24"/>
          <w:szCs w:val="24"/>
        </w:rPr>
        <w:t>C</w:t>
      </w:r>
      <w:r>
        <w:rPr>
          <w:sz w:val="24"/>
          <w:szCs w:val="24"/>
        </w:rPr>
        <w:t>或</w:t>
      </w:r>
      <w:r>
        <w:rPr>
          <w:sz w:val="24"/>
          <w:szCs w:val="24"/>
        </w:rPr>
        <w:t>C++</w:t>
      </w:r>
      <w:r>
        <w:rPr>
          <w:sz w:val="24"/>
          <w:szCs w:val="24"/>
        </w:rPr>
        <w:t>，优先考虑</w:t>
      </w:r>
      <w:r>
        <w:rPr>
          <w:sz w:val="24"/>
          <w:szCs w:val="24"/>
        </w:rPr>
        <w:t>C</w:t>
      </w:r>
      <w:r>
        <w:rPr>
          <w:sz w:val="24"/>
          <w:szCs w:val="24"/>
        </w:rPr>
        <w:t>。</w:t>
      </w:r>
    </w:p>
    <w:p w:rsidR="0004724D" w:rsidRDefault="0004724D" w:rsidP="0004724D">
      <w:pPr>
        <w:widowControl/>
        <w:jc w:val="left"/>
        <w:rPr>
          <w:sz w:val="24"/>
          <w:szCs w:val="24"/>
        </w:rPr>
      </w:pPr>
    </w:p>
    <w:p w:rsidR="0004724D" w:rsidRDefault="0004724D" w:rsidP="0004724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五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验收方法：</w:t>
      </w:r>
      <w:r>
        <w:rPr>
          <w:rFonts w:hint="eastAsia"/>
          <w:sz w:val="24"/>
          <w:szCs w:val="24"/>
        </w:rPr>
        <w:t xml:space="preserve"> </w:t>
      </w:r>
    </w:p>
    <w:p w:rsidR="0004724D" w:rsidRDefault="0004724D" w:rsidP="0004724D">
      <w:pPr>
        <w:pStyle w:val="a4"/>
        <w:widowControl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引擎正确性检测</w:t>
      </w:r>
      <w:r>
        <w:rPr>
          <w:rFonts w:hint="eastAsia"/>
          <w:sz w:val="24"/>
          <w:szCs w:val="24"/>
        </w:rPr>
        <w:t>：开发者自保证，开发者需要自行开发测试用例并在答辩环节澄清每条需求如何验收。</w:t>
      </w:r>
    </w:p>
    <w:p w:rsidR="0004724D" w:rsidRDefault="0004724D" w:rsidP="0004724D">
      <w:pPr>
        <w:pStyle w:val="a4"/>
        <w:widowControl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引擎性能检测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Miss manners benchmark 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2.3G X86</w:t>
      </w:r>
      <w:r>
        <w:rPr>
          <w:rFonts w:hint="eastAsia"/>
          <w:sz w:val="24"/>
          <w:szCs w:val="24"/>
        </w:rPr>
        <w:t>单核条件下，</w:t>
      </w:r>
      <w:r>
        <w:rPr>
          <w:sz w:val="24"/>
          <w:szCs w:val="24"/>
        </w:rPr>
        <w:t>128</w:t>
      </w:r>
      <w:r>
        <w:rPr>
          <w:rFonts w:hint="eastAsia"/>
          <w:sz w:val="24"/>
          <w:szCs w:val="24"/>
        </w:rPr>
        <w:t>个客人的处理时间不超过</w:t>
      </w:r>
      <w:r>
        <w:rPr>
          <w:sz w:val="24"/>
          <w:szCs w:val="24"/>
        </w:rPr>
        <w:t>500ms</w:t>
      </w:r>
      <w:r>
        <w:rPr>
          <w:rFonts w:hint="eastAsia"/>
          <w:sz w:val="24"/>
          <w:szCs w:val="24"/>
        </w:rPr>
        <w:t>。</w:t>
      </w:r>
    </w:p>
    <w:p w:rsidR="0004724D" w:rsidRDefault="0004724D" w:rsidP="0004724D">
      <w:pPr>
        <w:widowControl/>
        <w:jc w:val="left"/>
        <w:rPr>
          <w:sz w:val="24"/>
          <w:szCs w:val="24"/>
        </w:rPr>
      </w:pPr>
    </w:p>
    <w:p w:rsidR="00D80824" w:rsidRPr="0004724D" w:rsidRDefault="00D80824">
      <w:bookmarkStart w:id="0" w:name="_GoBack"/>
      <w:bookmarkEnd w:id="0"/>
    </w:p>
    <w:sectPr w:rsidR="00D80824" w:rsidRPr="0004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0"/>
    <w:family w:val="modern"/>
    <w:pitch w:val="default"/>
    <w:sig w:usb0="00000000" w:usb1="00000000" w:usb2="00000001" w:usb3="00000000" w:csb0="000001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553E2"/>
    <w:multiLevelType w:val="multilevel"/>
    <w:tmpl w:val="55A553E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E661E7"/>
    <w:multiLevelType w:val="multilevel"/>
    <w:tmpl w:val="74E661E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6283746"/>
    <w:multiLevelType w:val="multilevel"/>
    <w:tmpl w:val="7628374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4D"/>
    <w:rsid w:val="0004724D"/>
    <w:rsid w:val="00D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D34D3-4679-4778-9DA2-B49CCB06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2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24D"/>
    <w:rPr>
      <w:color w:val="0563C1" w:themeColor="hyperlink"/>
      <w:u w:val="single"/>
    </w:rPr>
  </w:style>
  <w:style w:type="paragraph" w:styleId="a4">
    <w:name w:val="List Paragraph"/>
    <w:basedOn w:val="a"/>
    <w:qFormat/>
    <w:rsid w:val="0004724D"/>
    <w:pPr>
      <w:ind w:firstLineChars="200" w:firstLine="420"/>
    </w:pPr>
  </w:style>
  <w:style w:type="table" w:customStyle="1" w:styleId="4-51">
    <w:name w:val="清单表 4 - 着色 51"/>
    <w:basedOn w:val="a1"/>
    <w:uiPriority w:val="49"/>
    <w:rsid w:val="0004724D"/>
    <w:rPr>
      <w:kern w:val="0"/>
      <w:sz w:val="20"/>
      <w:szCs w:val="20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jboss.org/drools/release/6.0.0.CR1/drools-expert-docs/htm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707</Characters>
  <Application>Microsoft Office Word</Application>
  <DocSecurity>0</DocSecurity>
  <Lines>58</Lines>
  <Paragraphs>60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2023-03-13T13:17:00Z</dcterms:created>
  <dcterms:modified xsi:type="dcterms:W3CDTF">2023-03-13T13:21:00Z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b59f91f7-9829-47ca-87c5-a9c06e4a615c</vt:lpwstr>
  </property>
</Properties>
</file>