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62" w:rsidRPr="00921B3B" w:rsidRDefault="000108CC" w:rsidP="00D55CF7">
      <w:pPr>
        <w:contextualSpacing/>
        <w:jc w:val="center"/>
        <w:rPr>
          <w:rFonts w:ascii="华文中宋" w:eastAsia="华文中宋" w:hAnsi="华文中宋"/>
          <w:sz w:val="32"/>
          <w:szCs w:val="36"/>
        </w:rPr>
      </w:pPr>
      <w:bookmarkStart w:id="0" w:name="_Toc332641197"/>
      <w:bookmarkStart w:id="1" w:name="_Toc334372526"/>
      <w:bookmarkStart w:id="2" w:name="_Toc351298184"/>
      <w:r w:rsidRPr="00921B3B">
        <w:rPr>
          <w:rFonts w:ascii="华文中宋" w:eastAsia="华文中宋" w:hAnsi="华文中宋"/>
          <w:sz w:val="32"/>
          <w:szCs w:val="36"/>
        </w:rPr>
        <w:t>南京大学</w:t>
      </w:r>
      <w:r w:rsidRPr="00921B3B">
        <w:rPr>
          <w:rFonts w:ascii="华文中宋" w:eastAsia="华文中宋" w:hAnsi="华文中宋" w:hint="eastAsia"/>
          <w:sz w:val="32"/>
          <w:szCs w:val="36"/>
        </w:rPr>
        <w:t>创新</w:t>
      </w:r>
      <w:r w:rsidRPr="00921B3B">
        <w:rPr>
          <w:rFonts w:ascii="华文中宋" w:eastAsia="华文中宋" w:hAnsi="华文中宋"/>
          <w:sz w:val="32"/>
          <w:szCs w:val="36"/>
        </w:rPr>
        <w:t>创业课程建设</w:t>
      </w:r>
      <w:bookmarkEnd w:id="0"/>
      <w:bookmarkEnd w:id="1"/>
      <w:bookmarkEnd w:id="2"/>
      <w:r w:rsidRPr="00921B3B">
        <w:rPr>
          <w:rFonts w:ascii="华文中宋" w:eastAsia="华文中宋" w:hAnsi="华文中宋" w:hint="eastAsia"/>
          <w:sz w:val="32"/>
          <w:szCs w:val="36"/>
        </w:rPr>
        <w:t>要求</w:t>
      </w:r>
    </w:p>
    <w:p w:rsidR="00BF2962" w:rsidRPr="00921B3B" w:rsidRDefault="00D55CF7" w:rsidP="00D55CF7">
      <w:pPr>
        <w:adjustRightInd w:val="0"/>
        <w:contextualSpacing/>
        <w:jc w:val="center"/>
        <w:rPr>
          <w:sz w:val="20"/>
        </w:rPr>
      </w:pPr>
      <w:r w:rsidRPr="00921B3B">
        <w:rPr>
          <w:rFonts w:ascii="楷体" w:eastAsia="楷体" w:hAnsi="楷体" w:hint="eastAsia"/>
          <w:sz w:val="24"/>
        </w:rPr>
        <w:t>（2016年4月修订）</w:t>
      </w:r>
    </w:p>
    <w:p w:rsidR="008C747C" w:rsidRPr="00921B3B" w:rsidRDefault="00D0126E" w:rsidP="008C747C">
      <w:pPr>
        <w:adjustRightInd w:val="0"/>
        <w:ind w:firstLineChars="200" w:firstLine="560"/>
        <w:contextualSpacing/>
        <w:jc w:val="left"/>
        <w:rPr>
          <w:rFonts w:ascii="仿宋" w:eastAsia="仿宋" w:hAnsi="仿宋"/>
          <w:kern w:val="0"/>
          <w:sz w:val="28"/>
          <w:szCs w:val="28"/>
        </w:rPr>
      </w:pPr>
      <w:r w:rsidRPr="00921B3B">
        <w:rPr>
          <w:rFonts w:ascii="仿宋" w:eastAsia="仿宋" w:hAnsi="仿宋" w:hint="eastAsia"/>
          <w:kern w:val="0"/>
          <w:sz w:val="28"/>
          <w:szCs w:val="28"/>
        </w:rPr>
        <w:t>大力推进大众创业、万众创新，是党中央、国务院在经济发展新常态下做出的重要战略部署，</w:t>
      </w:r>
      <w:r w:rsidR="00D55CF7" w:rsidRPr="00921B3B">
        <w:rPr>
          <w:rFonts w:ascii="仿宋" w:eastAsia="仿宋" w:hAnsi="仿宋" w:hint="eastAsia"/>
          <w:kern w:val="0"/>
          <w:sz w:val="28"/>
          <w:szCs w:val="28"/>
        </w:rPr>
        <w:t>高校作为国家创新体系中举足轻重的力量</w:t>
      </w:r>
      <w:r w:rsidR="006A1CBD" w:rsidRPr="00921B3B">
        <w:rPr>
          <w:rFonts w:ascii="仿宋" w:eastAsia="仿宋" w:hAnsi="仿宋" w:hint="eastAsia"/>
          <w:kern w:val="0"/>
          <w:sz w:val="28"/>
          <w:szCs w:val="28"/>
        </w:rPr>
        <w:t>必须重视创新创业教育改革、聚焦创新创业人才培养</w:t>
      </w:r>
      <w:r w:rsidR="00D55CF7" w:rsidRPr="00921B3B">
        <w:rPr>
          <w:rFonts w:ascii="仿宋" w:eastAsia="仿宋" w:hAnsi="仿宋" w:hint="eastAsia"/>
          <w:kern w:val="0"/>
          <w:sz w:val="28"/>
          <w:szCs w:val="28"/>
        </w:rPr>
        <w:t>。</w:t>
      </w:r>
      <w:r w:rsidR="001A55D3" w:rsidRPr="00921B3B">
        <w:rPr>
          <w:rFonts w:ascii="仿宋" w:eastAsia="仿宋" w:hAnsi="仿宋" w:hint="eastAsia"/>
          <w:kern w:val="0"/>
          <w:sz w:val="28"/>
          <w:szCs w:val="28"/>
        </w:rPr>
        <w:t>2006年以来，依托“三三制”教学改革，我</w:t>
      </w:r>
      <w:bookmarkStart w:id="3" w:name="_GoBack"/>
      <w:bookmarkEnd w:id="3"/>
      <w:r w:rsidR="001A55D3" w:rsidRPr="00921B3B">
        <w:rPr>
          <w:rFonts w:ascii="仿宋" w:eastAsia="仿宋" w:hAnsi="仿宋" w:hint="eastAsia"/>
          <w:kern w:val="0"/>
          <w:sz w:val="28"/>
          <w:szCs w:val="28"/>
        </w:rPr>
        <w:t>校已初步构建“五四三”双创体系，其中，</w:t>
      </w:r>
      <w:r w:rsidR="00D55CF7" w:rsidRPr="00921B3B">
        <w:rPr>
          <w:rFonts w:ascii="仿宋" w:eastAsia="仿宋" w:hAnsi="仿宋" w:hint="eastAsia"/>
          <w:kern w:val="0"/>
          <w:sz w:val="28"/>
          <w:szCs w:val="28"/>
        </w:rPr>
        <w:t>创新创业课程是“五位一体”创新创业</w:t>
      </w:r>
      <w:r w:rsidR="0011299D">
        <w:rPr>
          <w:rFonts w:ascii="仿宋" w:eastAsia="仿宋" w:hAnsi="仿宋" w:hint="eastAsia"/>
          <w:kern w:val="0"/>
          <w:sz w:val="28"/>
          <w:szCs w:val="28"/>
        </w:rPr>
        <w:t>教学</w:t>
      </w:r>
      <w:r w:rsidR="00D55CF7" w:rsidRPr="00921B3B">
        <w:rPr>
          <w:rFonts w:ascii="仿宋" w:eastAsia="仿宋" w:hAnsi="仿宋" w:hint="eastAsia"/>
          <w:kern w:val="0"/>
          <w:sz w:val="28"/>
          <w:szCs w:val="28"/>
        </w:rPr>
        <w:t>体系的重要组成部分，贯穿大学培养全过程，覆盖“三三制”教改各阶段，通过与通识教育、专业教育、个性化发展有机融合，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面向全体学生培养</w:t>
      </w:r>
      <w:r w:rsidR="00D55CF7" w:rsidRPr="00921B3B">
        <w:rPr>
          <w:rFonts w:ascii="仿宋" w:eastAsia="仿宋" w:hAnsi="仿宋" w:hint="eastAsia"/>
          <w:kern w:val="0"/>
          <w:sz w:val="28"/>
          <w:szCs w:val="28"/>
        </w:rPr>
        <w:t>创新意识、创业精神和实践能力</w:t>
      </w:r>
    </w:p>
    <w:p w:rsidR="001A55D3" w:rsidRPr="00921B3B" w:rsidRDefault="000108CC" w:rsidP="008C747C">
      <w:pPr>
        <w:pStyle w:val="a4"/>
        <w:numPr>
          <w:ilvl w:val="0"/>
          <w:numId w:val="1"/>
        </w:numPr>
        <w:adjustRightInd w:val="0"/>
        <w:ind w:firstLineChars="0"/>
        <w:contextualSpacing/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921B3B">
        <w:rPr>
          <w:rFonts w:ascii="仿宋" w:eastAsia="仿宋" w:hAnsi="仿宋"/>
          <w:b/>
          <w:kern w:val="0"/>
          <w:sz w:val="28"/>
          <w:szCs w:val="28"/>
        </w:rPr>
        <w:t>建设</w:t>
      </w:r>
      <w:r w:rsidR="001A55D3" w:rsidRPr="00921B3B">
        <w:rPr>
          <w:rFonts w:ascii="仿宋" w:eastAsia="仿宋" w:hAnsi="仿宋"/>
          <w:b/>
          <w:kern w:val="0"/>
          <w:sz w:val="28"/>
          <w:szCs w:val="28"/>
        </w:rPr>
        <w:t>目标</w:t>
      </w:r>
    </w:p>
    <w:p w:rsidR="009B6690" w:rsidRPr="00921B3B" w:rsidRDefault="009B6690" w:rsidP="009B6690">
      <w:pPr>
        <w:adjustRightInd w:val="0"/>
        <w:ind w:firstLineChars="200" w:firstLine="560"/>
        <w:contextualSpacing/>
        <w:jc w:val="left"/>
        <w:rPr>
          <w:rFonts w:ascii="仿宋" w:eastAsia="仿宋" w:hAnsi="仿宋"/>
          <w:kern w:val="0"/>
          <w:sz w:val="28"/>
          <w:szCs w:val="28"/>
        </w:rPr>
      </w:pPr>
      <w:r w:rsidRPr="00921B3B">
        <w:rPr>
          <w:rFonts w:ascii="仿宋" w:eastAsia="仿宋" w:hAnsi="仿宋" w:hint="eastAsia"/>
          <w:kern w:val="0"/>
          <w:sz w:val="28"/>
          <w:szCs w:val="28"/>
        </w:rPr>
        <w:t>遵循“以创为魂、以育为先”的创新创业教育理念，立足现有教学体系和学科特色，在</w:t>
      </w:r>
      <w:r w:rsidRPr="000C72D6">
        <w:rPr>
          <w:rFonts w:ascii="仿宋" w:eastAsia="仿宋" w:hAnsi="仿宋" w:hint="eastAsia"/>
          <w:b/>
          <w:kern w:val="0"/>
          <w:sz w:val="28"/>
          <w:szCs w:val="28"/>
        </w:rPr>
        <w:t>大类培养阶段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面向全体学生开设一批</w:t>
      </w:r>
      <w:r w:rsidRPr="000C72D6">
        <w:rPr>
          <w:rFonts w:ascii="仿宋" w:eastAsia="仿宋" w:hAnsi="仿宋" w:hint="eastAsia"/>
          <w:b/>
          <w:kern w:val="0"/>
          <w:sz w:val="28"/>
          <w:szCs w:val="28"/>
        </w:rPr>
        <w:t>创新创业精品通识课、慕课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，激发低年级学生对创新创业的兴趣和感性认识；在</w:t>
      </w:r>
      <w:r w:rsidRPr="000C72D6">
        <w:rPr>
          <w:rFonts w:ascii="仿宋" w:eastAsia="仿宋" w:hAnsi="仿宋" w:hint="eastAsia"/>
          <w:b/>
          <w:kern w:val="0"/>
          <w:sz w:val="28"/>
          <w:szCs w:val="28"/>
        </w:rPr>
        <w:t>专业培养阶段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重构部分</w:t>
      </w:r>
      <w:r w:rsidRPr="000C72D6">
        <w:rPr>
          <w:rFonts w:ascii="仿宋" w:eastAsia="仿宋" w:hAnsi="仿宋" w:hint="eastAsia"/>
          <w:b/>
          <w:kern w:val="0"/>
          <w:sz w:val="28"/>
          <w:szCs w:val="28"/>
        </w:rPr>
        <w:t>融合专业教育的创新创业必修与选修课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，提升学生对专业与创新创业的深入理解与体验；在</w:t>
      </w:r>
      <w:r w:rsidRPr="000C72D6">
        <w:rPr>
          <w:rFonts w:ascii="仿宋" w:eastAsia="仿宋" w:hAnsi="仿宋" w:hint="eastAsia"/>
          <w:b/>
          <w:kern w:val="0"/>
          <w:sz w:val="28"/>
          <w:szCs w:val="28"/>
        </w:rPr>
        <w:t>多元培养阶段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设置数个</w:t>
      </w:r>
      <w:r w:rsidRPr="000C72D6">
        <w:rPr>
          <w:rFonts w:ascii="仿宋" w:eastAsia="仿宋" w:hAnsi="仿宋" w:hint="eastAsia"/>
          <w:b/>
          <w:kern w:val="0"/>
          <w:sz w:val="28"/>
          <w:szCs w:val="28"/>
        </w:rPr>
        <w:t>交叉复合课程模块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，</w:t>
      </w:r>
      <w:r w:rsidR="00413A45" w:rsidRPr="00921B3B">
        <w:rPr>
          <w:rFonts w:ascii="仿宋" w:eastAsia="仿宋" w:hAnsi="仿宋" w:hint="eastAsia"/>
          <w:kern w:val="0"/>
          <w:sz w:val="28"/>
          <w:szCs w:val="28"/>
        </w:rPr>
        <w:t>为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全体学生</w:t>
      </w:r>
      <w:r w:rsidR="00413A45" w:rsidRPr="00921B3B">
        <w:rPr>
          <w:rFonts w:ascii="仿宋" w:eastAsia="仿宋" w:hAnsi="仿宋" w:hint="eastAsia"/>
          <w:kern w:val="0"/>
          <w:sz w:val="28"/>
          <w:szCs w:val="28"/>
        </w:rPr>
        <w:t>提供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个性化发展</w:t>
      </w:r>
      <w:r w:rsidRPr="00921B3B">
        <w:rPr>
          <w:rFonts w:ascii="仿宋" w:eastAsia="仿宋" w:hAnsi="仿宋"/>
          <w:kern w:val="0"/>
          <w:sz w:val="28"/>
          <w:szCs w:val="28"/>
        </w:rPr>
        <w:t>渠道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，同时给予选择就业创业路径的学生更</w:t>
      </w:r>
      <w:r w:rsidR="00413A45" w:rsidRPr="00921B3B">
        <w:rPr>
          <w:rFonts w:ascii="仿宋" w:eastAsia="仿宋" w:hAnsi="仿宋" w:hint="eastAsia"/>
          <w:kern w:val="0"/>
          <w:sz w:val="28"/>
          <w:szCs w:val="28"/>
        </w:rPr>
        <w:t>有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针对性的课程和实践实训环节。</w:t>
      </w:r>
    </w:p>
    <w:p w:rsidR="001A55D3" w:rsidRPr="00921B3B" w:rsidRDefault="000108CC" w:rsidP="001A55D3">
      <w:pPr>
        <w:pStyle w:val="a4"/>
        <w:numPr>
          <w:ilvl w:val="0"/>
          <w:numId w:val="1"/>
        </w:numPr>
        <w:adjustRightInd w:val="0"/>
        <w:ind w:firstLineChars="0"/>
        <w:contextualSpacing/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921B3B">
        <w:rPr>
          <w:rFonts w:ascii="仿宋" w:eastAsia="仿宋" w:hAnsi="仿宋" w:hint="eastAsia"/>
          <w:b/>
          <w:kern w:val="0"/>
          <w:sz w:val="28"/>
          <w:szCs w:val="28"/>
        </w:rPr>
        <w:t>建设要求</w:t>
      </w:r>
    </w:p>
    <w:p w:rsidR="000108CC" w:rsidRPr="00921B3B" w:rsidRDefault="000108CC" w:rsidP="00413A45">
      <w:pPr>
        <w:adjustRightInd w:val="0"/>
        <w:ind w:firstLineChars="200" w:firstLine="562"/>
        <w:contextualSpacing/>
        <w:jc w:val="left"/>
        <w:rPr>
          <w:rFonts w:ascii="仿宋" w:eastAsia="仿宋" w:hAnsi="仿宋"/>
          <w:kern w:val="0"/>
          <w:sz w:val="28"/>
          <w:szCs w:val="28"/>
        </w:rPr>
      </w:pPr>
      <w:r w:rsidRPr="00921B3B">
        <w:rPr>
          <w:rFonts w:ascii="仿宋" w:eastAsia="仿宋" w:hAnsi="仿宋" w:hint="eastAsia"/>
          <w:b/>
          <w:kern w:val="0"/>
          <w:sz w:val="28"/>
          <w:szCs w:val="28"/>
        </w:rPr>
        <w:t>课时学分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：</w:t>
      </w:r>
      <w:r w:rsidR="00413A45" w:rsidRPr="00921B3B">
        <w:rPr>
          <w:rFonts w:ascii="仿宋" w:eastAsia="仿宋" w:hAnsi="仿宋" w:hint="eastAsia"/>
          <w:kern w:val="0"/>
          <w:sz w:val="28"/>
          <w:szCs w:val="28"/>
        </w:rPr>
        <w:t>每门课程</w:t>
      </w:r>
      <w:r w:rsidR="00413A45" w:rsidRPr="00921B3B">
        <w:rPr>
          <w:rFonts w:ascii="仿宋" w:eastAsia="仿宋" w:hAnsi="仿宋"/>
          <w:kern w:val="0"/>
          <w:sz w:val="28"/>
          <w:szCs w:val="28"/>
        </w:rPr>
        <w:t>1</w:t>
      </w:r>
      <w:r w:rsidR="00413A45" w:rsidRPr="00921B3B">
        <w:rPr>
          <w:rFonts w:ascii="仿宋" w:eastAsia="仿宋" w:hAnsi="仿宋" w:hint="eastAsia"/>
          <w:kern w:val="0"/>
          <w:sz w:val="28"/>
          <w:szCs w:val="28"/>
        </w:rPr>
        <w:t>-</w:t>
      </w:r>
      <w:r w:rsidR="00413A45" w:rsidRPr="00921B3B">
        <w:rPr>
          <w:rFonts w:ascii="仿宋" w:eastAsia="仿宋" w:hAnsi="仿宋"/>
          <w:kern w:val="0"/>
          <w:sz w:val="28"/>
          <w:szCs w:val="28"/>
        </w:rPr>
        <w:t>2</w:t>
      </w:r>
      <w:r w:rsidR="00413A45" w:rsidRPr="00921B3B">
        <w:rPr>
          <w:rFonts w:ascii="仿宋" w:eastAsia="仿宋" w:hAnsi="仿宋" w:hint="eastAsia"/>
          <w:kern w:val="0"/>
          <w:sz w:val="28"/>
          <w:szCs w:val="28"/>
        </w:rPr>
        <w:t>个学分，每个学分对应不少于16个课时的教学实践（实践环节每学分对应不少于32个学时）。</w:t>
      </w:r>
    </w:p>
    <w:p w:rsidR="000108CC" w:rsidRPr="00921B3B" w:rsidRDefault="000108CC" w:rsidP="00413A45">
      <w:pPr>
        <w:adjustRightInd w:val="0"/>
        <w:ind w:firstLineChars="200" w:firstLine="562"/>
        <w:contextualSpacing/>
        <w:jc w:val="left"/>
        <w:rPr>
          <w:rFonts w:ascii="仿宋" w:eastAsia="仿宋" w:hAnsi="仿宋"/>
          <w:kern w:val="0"/>
          <w:sz w:val="28"/>
          <w:szCs w:val="28"/>
        </w:rPr>
      </w:pPr>
      <w:r w:rsidRPr="00921B3B">
        <w:rPr>
          <w:rFonts w:ascii="仿宋" w:eastAsia="仿宋" w:hAnsi="仿宋"/>
          <w:b/>
          <w:kern w:val="0"/>
          <w:sz w:val="28"/>
          <w:szCs w:val="28"/>
        </w:rPr>
        <w:t>授课对象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：</w:t>
      </w:r>
      <w:r w:rsidR="00A814EC" w:rsidRPr="00921B3B">
        <w:rPr>
          <w:rFonts w:ascii="仿宋" w:eastAsia="仿宋" w:hAnsi="仿宋" w:hint="eastAsia"/>
          <w:kern w:val="0"/>
          <w:sz w:val="28"/>
          <w:szCs w:val="28"/>
        </w:rPr>
        <w:t>全校本科生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0108CC" w:rsidRPr="00921B3B" w:rsidRDefault="000108CC" w:rsidP="00413A45">
      <w:pPr>
        <w:adjustRightInd w:val="0"/>
        <w:ind w:firstLineChars="200" w:firstLine="562"/>
        <w:contextualSpacing/>
        <w:jc w:val="left"/>
        <w:rPr>
          <w:rFonts w:ascii="仿宋" w:eastAsia="仿宋" w:hAnsi="仿宋"/>
          <w:kern w:val="0"/>
          <w:sz w:val="28"/>
          <w:szCs w:val="28"/>
        </w:rPr>
      </w:pPr>
      <w:r w:rsidRPr="00921B3B">
        <w:rPr>
          <w:rFonts w:ascii="仿宋" w:eastAsia="仿宋" w:hAnsi="仿宋"/>
          <w:b/>
          <w:kern w:val="0"/>
          <w:sz w:val="28"/>
          <w:szCs w:val="28"/>
        </w:rPr>
        <w:lastRenderedPageBreak/>
        <w:t>任课教师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：</w:t>
      </w:r>
      <w:r w:rsidR="00A814EC" w:rsidRPr="00921B3B">
        <w:rPr>
          <w:rFonts w:ascii="仿宋" w:eastAsia="仿宋" w:hAnsi="仿宋" w:hint="eastAsia"/>
          <w:kern w:val="0"/>
          <w:sz w:val="28"/>
          <w:szCs w:val="28"/>
        </w:rPr>
        <w:t>有创新创业指导或从业经验的校内外教师均可，亦欢迎有行业背景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的校内外专家开课；独立授课与团队授课均可</w:t>
      </w:r>
      <w:r w:rsidR="0017110A" w:rsidRPr="00921B3B">
        <w:rPr>
          <w:rFonts w:ascii="仿宋" w:eastAsia="仿宋" w:hAnsi="仿宋" w:hint="eastAsia"/>
          <w:kern w:val="0"/>
          <w:sz w:val="28"/>
          <w:szCs w:val="28"/>
        </w:rPr>
        <w:t>；课程主持人原则上要求副高以上职称</w:t>
      </w:r>
      <w:r w:rsidR="00A814EC" w:rsidRPr="00921B3B"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0108CC" w:rsidRPr="00921B3B" w:rsidRDefault="000108CC" w:rsidP="00566A51">
      <w:pPr>
        <w:adjustRightInd w:val="0"/>
        <w:ind w:firstLineChars="200" w:firstLine="562"/>
        <w:contextualSpacing/>
        <w:jc w:val="left"/>
        <w:rPr>
          <w:rFonts w:ascii="仿宋" w:eastAsia="仿宋" w:hAnsi="仿宋"/>
          <w:kern w:val="0"/>
          <w:sz w:val="28"/>
          <w:szCs w:val="28"/>
        </w:rPr>
      </w:pPr>
      <w:r w:rsidRPr="00921B3B">
        <w:rPr>
          <w:rFonts w:ascii="仿宋" w:eastAsia="仿宋" w:hAnsi="仿宋"/>
          <w:b/>
          <w:kern w:val="0"/>
          <w:sz w:val="28"/>
          <w:szCs w:val="28"/>
        </w:rPr>
        <w:t>教学内容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：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以激发学生创新意识、塑造学生创新思维、锻炼学生创新能力为主，并</w:t>
      </w:r>
      <w:r w:rsidR="0017110A" w:rsidRPr="00921B3B">
        <w:rPr>
          <w:rFonts w:ascii="仿宋" w:eastAsia="仿宋" w:hAnsi="仿宋" w:hint="eastAsia"/>
          <w:kern w:val="0"/>
          <w:sz w:val="28"/>
          <w:szCs w:val="28"/>
        </w:rPr>
        <w:t>能通过教学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帮助学生掌握创业</w:t>
      </w:r>
      <w:r w:rsidR="0017110A" w:rsidRPr="00921B3B">
        <w:rPr>
          <w:rFonts w:ascii="仿宋" w:eastAsia="仿宋" w:hAnsi="仿宋" w:hint="eastAsia"/>
          <w:kern w:val="0"/>
          <w:sz w:val="28"/>
          <w:szCs w:val="28"/>
        </w:rPr>
        <w:t>理论与知识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、了解创业流程</w:t>
      </w:r>
      <w:r w:rsidR="0017110A" w:rsidRPr="00921B3B">
        <w:rPr>
          <w:rFonts w:ascii="仿宋" w:eastAsia="仿宋" w:hAnsi="仿宋" w:hint="eastAsia"/>
          <w:kern w:val="0"/>
          <w:sz w:val="28"/>
          <w:szCs w:val="28"/>
        </w:rPr>
        <w:t>与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方法</w:t>
      </w:r>
      <w:r w:rsidR="00566A51" w:rsidRPr="00921B3B">
        <w:rPr>
          <w:rFonts w:ascii="仿宋" w:eastAsia="仿宋" w:hAnsi="仿宋" w:hint="eastAsia"/>
          <w:kern w:val="0"/>
          <w:sz w:val="28"/>
          <w:szCs w:val="28"/>
        </w:rPr>
        <w:t>从而</w:t>
      </w:r>
      <w:r w:rsidR="00471FDC" w:rsidRPr="00921B3B">
        <w:rPr>
          <w:rFonts w:ascii="仿宋" w:eastAsia="仿宋" w:hAnsi="仿宋" w:hint="eastAsia"/>
          <w:kern w:val="0"/>
          <w:sz w:val="28"/>
          <w:szCs w:val="28"/>
        </w:rPr>
        <w:t>具备</w:t>
      </w:r>
      <w:r w:rsidR="00566A51" w:rsidRPr="00921B3B">
        <w:rPr>
          <w:rFonts w:ascii="仿宋" w:eastAsia="仿宋" w:hAnsi="仿宋" w:hint="eastAsia"/>
          <w:kern w:val="0"/>
          <w:sz w:val="28"/>
          <w:szCs w:val="28"/>
        </w:rPr>
        <w:t>未来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创业</w:t>
      </w:r>
      <w:r w:rsidR="00566A51" w:rsidRPr="00921B3B">
        <w:rPr>
          <w:rFonts w:ascii="仿宋" w:eastAsia="仿宋" w:hAnsi="仿宋" w:hint="eastAsia"/>
          <w:kern w:val="0"/>
          <w:sz w:val="28"/>
          <w:szCs w:val="28"/>
        </w:rPr>
        <w:t>成功</w:t>
      </w:r>
      <w:r w:rsidR="0017110A" w:rsidRPr="00921B3B">
        <w:rPr>
          <w:rFonts w:ascii="仿宋" w:eastAsia="仿宋" w:hAnsi="仿宋" w:hint="eastAsia"/>
          <w:kern w:val="0"/>
          <w:sz w:val="28"/>
          <w:szCs w:val="28"/>
        </w:rPr>
        <w:t>的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能力</w:t>
      </w:r>
      <w:r w:rsidR="0017110A" w:rsidRPr="00921B3B">
        <w:rPr>
          <w:rFonts w:ascii="仿宋" w:eastAsia="仿宋" w:hAnsi="仿宋" w:hint="eastAsia"/>
          <w:kern w:val="0"/>
          <w:sz w:val="28"/>
          <w:szCs w:val="28"/>
        </w:rPr>
        <w:t>与</w:t>
      </w:r>
      <w:r w:rsidR="008C747C" w:rsidRPr="00921B3B">
        <w:rPr>
          <w:rFonts w:ascii="仿宋" w:eastAsia="仿宋" w:hAnsi="仿宋" w:hint="eastAsia"/>
          <w:kern w:val="0"/>
          <w:sz w:val="28"/>
          <w:szCs w:val="28"/>
        </w:rPr>
        <w:t>素质</w:t>
      </w:r>
      <w:r w:rsidR="0017110A" w:rsidRPr="00921B3B"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7E34C6" w:rsidRPr="00921B3B" w:rsidRDefault="007E34C6" w:rsidP="00566A51">
      <w:pPr>
        <w:adjustRightInd w:val="0"/>
        <w:ind w:firstLineChars="200" w:firstLine="562"/>
        <w:contextualSpacing/>
        <w:jc w:val="left"/>
        <w:rPr>
          <w:rFonts w:ascii="仿宋" w:eastAsia="仿宋" w:hAnsi="仿宋"/>
          <w:kern w:val="0"/>
          <w:sz w:val="28"/>
          <w:szCs w:val="28"/>
        </w:rPr>
      </w:pPr>
      <w:r w:rsidRPr="00921B3B">
        <w:rPr>
          <w:rFonts w:ascii="仿宋" w:eastAsia="仿宋" w:hAnsi="仿宋" w:hint="eastAsia"/>
          <w:b/>
          <w:kern w:val="0"/>
          <w:sz w:val="28"/>
          <w:szCs w:val="28"/>
        </w:rPr>
        <w:t>教学资源：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注重时效性，选择精当；参考资料、讨论案例不能陈旧，要突出“新”，紧跟学科</w:t>
      </w:r>
      <w:r w:rsidR="0062478F" w:rsidRPr="00921B3B">
        <w:rPr>
          <w:rFonts w:ascii="仿宋" w:eastAsia="仿宋" w:hAnsi="仿宋" w:hint="eastAsia"/>
          <w:kern w:val="0"/>
          <w:sz w:val="28"/>
          <w:szCs w:val="28"/>
        </w:rPr>
        <w:t>与行业发展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前沿</w:t>
      </w:r>
      <w:r w:rsidR="0062478F" w:rsidRPr="00921B3B">
        <w:rPr>
          <w:rFonts w:ascii="仿宋" w:eastAsia="仿宋" w:hAnsi="仿宋" w:hint="eastAsia"/>
          <w:kern w:val="0"/>
          <w:sz w:val="28"/>
          <w:szCs w:val="28"/>
        </w:rPr>
        <w:t>；鼓励使用国际化、多载体的教学资源，鼓励任课教师编写原创教材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0108CC" w:rsidRPr="00921B3B" w:rsidRDefault="000108CC" w:rsidP="00413A45">
      <w:pPr>
        <w:adjustRightInd w:val="0"/>
        <w:ind w:firstLineChars="200" w:firstLine="562"/>
        <w:contextualSpacing/>
        <w:jc w:val="left"/>
        <w:rPr>
          <w:rFonts w:ascii="仿宋" w:eastAsia="仿宋" w:hAnsi="仿宋"/>
          <w:kern w:val="0"/>
          <w:sz w:val="28"/>
          <w:szCs w:val="28"/>
        </w:rPr>
      </w:pPr>
      <w:r w:rsidRPr="00921B3B">
        <w:rPr>
          <w:rFonts w:ascii="仿宋" w:eastAsia="仿宋" w:hAnsi="仿宋"/>
          <w:b/>
          <w:kern w:val="0"/>
          <w:sz w:val="28"/>
          <w:szCs w:val="28"/>
        </w:rPr>
        <w:t>教学形式</w:t>
      </w:r>
      <w:r w:rsidRPr="00921B3B">
        <w:rPr>
          <w:rFonts w:ascii="仿宋" w:eastAsia="仿宋" w:hAnsi="仿宋" w:hint="eastAsia"/>
          <w:kern w:val="0"/>
          <w:sz w:val="28"/>
          <w:szCs w:val="28"/>
        </w:rPr>
        <w:t>：</w:t>
      </w:r>
      <w:r w:rsidR="007E34C6" w:rsidRPr="00921B3B">
        <w:rPr>
          <w:rFonts w:ascii="仿宋" w:eastAsia="仿宋" w:hAnsi="仿宋" w:hint="eastAsia"/>
          <w:kern w:val="0"/>
          <w:sz w:val="28"/>
          <w:szCs w:val="28"/>
        </w:rPr>
        <w:t>鼓励采取灵活多样的教学方式，课堂教学除教师讲授外还应包含学生研讨、课堂报告等能够体现学生参与性的教学形式；提倡课内教学与课外实践相结合，鼓励任课教师带领学生深入行业一线参观、调研、交流、实习但实践环节</w:t>
      </w:r>
      <w:r w:rsidR="000C72D6">
        <w:rPr>
          <w:rFonts w:ascii="仿宋" w:eastAsia="仿宋" w:hAnsi="仿宋" w:hint="eastAsia"/>
          <w:kern w:val="0"/>
          <w:sz w:val="28"/>
          <w:szCs w:val="28"/>
        </w:rPr>
        <w:t>所占学时须</w:t>
      </w:r>
      <w:r w:rsidR="007E34C6" w:rsidRPr="00921B3B">
        <w:rPr>
          <w:rFonts w:ascii="仿宋" w:eastAsia="仿宋" w:hAnsi="仿宋" w:hint="eastAsia"/>
          <w:kern w:val="0"/>
          <w:sz w:val="28"/>
          <w:szCs w:val="28"/>
        </w:rPr>
        <w:t>明确。</w:t>
      </w:r>
    </w:p>
    <w:p w:rsidR="000108CC" w:rsidRPr="00921B3B" w:rsidRDefault="000108CC" w:rsidP="00413A45">
      <w:pPr>
        <w:adjustRightInd w:val="0"/>
        <w:ind w:firstLineChars="200" w:firstLine="562"/>
        <w:contextualSpacing/>
        <w:jc w:val="left"/>
        <w:rPr>
          <w:rFonts w:ascii="仿宋" w:eastAsia="仿宋" w:hAnsi="仿宋"/>
          <w:kern w:val="0"/>
          <w:sz w:val="28"/>
          <w:szCs w:val="28"/>
        </w:rPr>
      </w:pPr>
      <w:r w:rsidRPr="00921B3B">
        <w:rPr>
          <w:rFonts w:ascii="仿宋" w:eastAsia="仿宋" w:hAnsi="仿宋"/>
          <w:b/>
          <w:kern w:val="0"/>
          <w:sz w:val="28"/>
          <w:szCs w:val="28"/>
        </w:rPr>
        <w:t>考核方式</w:t>
      </w:r>
      <w:r w:rsidRPr="00921B3B">
        <w:rPr>
          <w:rFonts w:ascii="仿宋" w:eastAsia="仿宋" w:hAnsi="仿宋" w:hint="eastAsia"/>
          <w:b/>
          <w:kern w:val="0"/>
          <w:sz w:val="28"/>
          <w:szCs w:val="28"/>
        </w:rPr>
        <w:t>：</w:t>
      </w:r>
      <w:r w:rsidR="007E34C6" w:rsidRPr="00921B3B">
        <w:rPr>
          <w:rFonts w:ascii="仿宋" w:eastAsia="仿宋" w:hAnsi="仿宋" w:hint="eastAsia"/>
          <w:sz w:val="28"/>
          <w:szCs w:val="28"/>
        </w:rPr>
        <w:t>鼓励创新考核方式，通过多种手段对学生学习全过程予以记录和考核，并以考核方式多样化带动学生评价多元化。</w:t>
      </w:r>
    </w:p>
    <w:sectPr w:rsidR="000108CC" w:rsidRPr="00921B3B" w:rsidSect="0062478F"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89" w:rsidRDefault="009D6F89" w:rsidP="0011299D">
      <w:r>
        <w:separator/>
      </w:r>
    </w:p>
  </w:endnote>
  <w:endnote w:type="continuationSeparator" w:id="0">
    <w:p w:rsidR="009D6F89" w:rsidRDefault="009D6F89" w:rsidP="0011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89" w:rsidRDefault="009D6F89" w:rsidP="0011299D">
      <w:r>
        <w:separator/>
      </w:r>
    </w:p>
  </w:footnote>
  <w:footnote w:type="continuationSeparator" w:id="0">
    <w:p w:rsidR="009D6F89" w:rsidRDefault="009D6F89" w:rsidP="0011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8067F"/>
    <w:multiLevelType w:val="hybridMultilevel"/>
    <w:tmpl w:val="D14271FA"/>
    <w:lvl w:ilvl="0" w:tplc="D52ED6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55"/>
    <w:rsid w:val="000108CC"/>
    <w:rsid w:val="00017633"/>
    <w:rsid w:val="00024336"/>
    <w:rsid w:val="000255EB"/>
    <w:rsid w:val="00035558"/>
    <w:rsid w:val="0004375B"/>
    <w:rsid w:val="00066F8E"/>
    <w:rsid w:val="00073685"/>
    <w:rsid w:val="00074D94"/>
    <w:rsid w:val="000863C3"/>
    <w:rsid w:val="000879AE"/>
    <w:rsid w:val="000B74FC"/>
    <w:rsid w:val="000C102C"/>
    <w:rsid w:val="000C10BA"/>
    <w:rsid w:val="000C72D6"/>
    <w:rsid w:val="000D11C9"/>
    <w:rsid w:val="000E2156"/>
    <w:rsid w:val="000F50F8"/>
    <w:rsid w:val="00102134"/>
    <w:rsid w:val="0011299D"/>
    <w:rsid w:val="00113FD1"/>
    <w:rsid w:val="00124FAA"/>
    <w:rsid w:val="00147197"/>
    <w:rsid w:val="0015137A"/>
    <w:rsid w:val="001659BE"/>
    <w:rsid w:val="0017110A"/>
    <w:rsid w:val="00172627"/>
    <w:rsid w:val="00180E0F"/>
    <w:rsid w:val="001A55D3"/>
    <w:rsid w:val="001A5D11"/>
    <w:rsid w:val="001A7AB3"/>
    <w:rsid w:val="001B201D"/>
    <w:rsid w:val="001C5EC2"/>
    <w:rsid w:val="001E30F3"/>
    <w:rsid w:val="00200CE8"/>
    <w:rsid w:val="002018AB"/>
    <w:rsid w:val="00217F7D"/>
    <w:rsid w:val="002305E3"/>
    <w:rsid w:val="00234DE2"/>
    <w:rsid w:val="002662FB"/>
    <w:rsid w:val="00271410"/>
    <w:rsid w:val="002A3A27"/>
    <w:rsid w:val="002A3B99"/>
    <w:rsid w:val="002B2972"/>
    <w:rsid w:val="002C67A5"/>
    <w:rsid w:val="002D69BD"/>
    <w:rsid w:val="002E0F5C"/>
    <w:rsid w:val="002E6C9D"/>
    <w:rsid w:val="00324290"/>
    <w:rsid w:val="0033577A"/>
    <w:rsid w:val="00343168"/>
    <w:rsid w:val="00345B20"/>
    <w:rsid w:val="003637F9"/>
    <w:rsid w:val="003703BA"/>
    <w:rsid w:val="003A05D7"/>
    <w:rsid w:val="003A2253"/>
    <w:rsid w:val="003A2B93"/>
    <w:rsid w:val="003C6478"/>
    <w:rsid w:val="003E40D9"/>
    <w:rsid w:val="003F6D34"/>
    <w:rsid w:val="0040211F"/>
    <w:rsid w:val="00413A45"/>
    <w:rsid w:val="00427183"/>
    <w:rsid w:val="00433320"/>
    <w:rsid w:val="00443F63"/>
    <w:rsid w:val="00456530"/>
    <w:rsid w:val="00465742"/>
    <w:rsid w:val="00471FDC"/>
    <w:rsid w:val="00482781"/>
    <w:rsid w:val="004D073A"/>
    <w:rsid w:val="004E2608"/>
    <w:rsid w:val="00507193"/>
    <w:rsid w:val="005120B5"/>
    <w:rsid w:val="00531E55"/>
    <w:rsid w:val="005531A5"/>
    <w:rsid w:val="00553F42"/>
    <w:rsid w:val="00556148"/>
    <w:rsid w:val="005575A2"/>
    <w:rsid w:val="00564F9A"/>
    <w:rsid w:val="00566A51"/>
    <w:rsid w:val="00567033"/>
    <w:rsid w:val="00583ED9"/>
    <w:rsid w:val="00594C66"/>
    <w:rsid w:val="005A7575"/>
    <w:rsid w:val="005B497E"/>
    <w:rsid w:val="005C2F62"/>
    <w:rsid w:val="005D1A3E"/>
    <w:rsid w:val="005E0E0E"/>
    <w:rsid w:val="005E3A6B"/>
    <w:rsid w:val="00601868"/>
    <w:rsid w:val="0062478F"/>
    <w:rsid w:val="00624952"/>
    <w:rsid w:val="00630EF3"/>
    <w:rsid w:val="00634585"/>
    <w:rsid w:val="006539A0"/>
    <w:rsid w:val="006570E7"/>
    <w:rsid w:val="00681372"/>
    <w:rsid w:val="00684194"/>
    <w:rsid w:val="00684303"/>
    <w:rsid w:val="006A1CBD"/>
    <w:rsid w:val="006C7A9B"/>
    <w:rsid w:val="006E578C"/>
    <w:rsid w:val="00716B19"/>
    <w:rsid w:val="00724BF3"/>
    <w:rsid w:val="00754400"/>
    <w:rsid w:val="00755582"/>
    <w:rsid w:val="00755E59"/>
    <w:rsid w:val="00763B24"/>
    <w:rsid w:val="007823DB"/>
    <w:rsid w:val="00791DF7"/>
    <w:rsid w:val="00791E3A"/>
    <w:rsid w:val="007A4623"/>
    <w:rsid w:val="007B1610"/>
    <w:rsid w:val="007C2662"/>
    <w:rsid w:val="007D12CC"/>
    <w:rsid w:val="007E34C6"/>
    <w:rsid w:val="007F718A"/>
    <w:rsid w:val="007F724C"/>
    <w:rsid w:val="00801F7F"/>
    <w:rsid w:val="00847949"/>
    <w:rsid w:val="00875340"/>
    <w:rsid w:val="0088615C"/>
    <w:rsid w:val="00890F42"/>
    <w:rsid w:val="008912C9"/>
    <w:rsid w:val="008C1EE5"/>
    <w:rsid w:val="008C747C"/>
    <w:rsid w:val="008D3005"/>
    <w:rsid w:val="008F1A63"/>
    <w:rsid w:val="00914B5F"/>
    <w:rsid w:val="009164C2"/>
    <w:rsid w:val="00921B3B"/>
    <w:rsid w:val="00941A1D"/>
    <w:rsid w:val="009630FD"/>
    <w:rsid w:val="00970A4A"/>
    <w:rsid w:val="009826D5"/>
    <w:rsid w:val="009A1A3C"/>
    <w:rsid w:val="009A3D5B"/>
    <w:rsid w:val="009B6690"/>
    <w:rsid w:val="009D5EE6"/>
    <w:rsid w:val="009D6F89"/>
    <w:rsid w:val="009E629C"/>
    <w:rsid w:val="00A013AF"/>
    <w:rsid w:val="00A06DD7"/>
    <w:rsid w:val="00A12B1C"/>
    <w:rsid w:val="00A2058D"/>
    <w:rsid w:val="00A21A66"/>
    <w:rsid w:val="00A51187"/>
    <w:rsid w:val="00A6719A"/>
    <w:rsid w:val="00A75EAC"/>
    <w:rsid w:val="00A80FBD"/>
    <w:rsid w:val="00A814EC"/>
    <w:rsid w:val="00AC2565"/>
    <w:rsid w:val="00AC58D8"/>
    <w:rsid w:val="00AD1B4B"/>
    <w:rsid w:val="00AF38BA"/>
    <w:rsid w:val="00B127D7"/>
    <w:rsid w:val="00B13900"/>
    <w:rsid w:val="00B32CD3"/>
    <w:rsid w:val="00B60572"/>
    <w:rsid w:val="00B6271A"/>
    <w:rsid w:val="00B72DC2"/>
    <w:rsid w:val="00BD4D2D"/>
    <w:rsid w:val="00BE0218"/>
    <w:rsid w:val="00BE380A"/>
    <w:rsid w:val="00BF2962"/>
    <w:rsid w:val="00C32C21"/>
    <w:rsid w:val="00C403E3"/>
    <w:rsid w:val="00C426D9"/>
    <w:rsid w:val="00C81699"/>
    <w:rsid w:val="00C83DF0"/>
    <w:rsid w:val="00C87735"/>
    <w:rsid w:val="00CA1447"/>
    <w:rsid w:val="00CA1DC0"/>
    <w:rsid w:val="00CC2834"/>
    <w:rsid w:val="00CC7FF9"/>
    <w:rsid w:val="00CD4D53"/>
    <w:rsid w:val="00CD6222"/>
    <w:rsid w:val="00CF07BF"/>
    <w:rsid w:val="00CF7A48"/>
    <w:rsid w:val="00D009FB"/>
    <w:rsid w:val="00D0126E"/>
    <w:rsid w:val="00D109F8"/>
    <w:rsid w:val="00D14559"/>
    <w:rsid w:val="00D21BBF"/>
    <w:rsid w:val="00D21DA3"/>
    <w:rsid w:val="00D55CF7"/>
    <w:rsid w:val="00D60850"/>
    <w:rsid w:val="00D657FB"/>
    <w:rsid w:val="00D765F4"/>
    <w:rsid w:val="00D806EB"/>
    <w:rsid w:val="00DB5156"/>
    <w:rsid w:val="00DF33E5"/>
    <w:rsid w:val="00DF7E4B"/>
    <w:rsid w:val="00E0335C"/>
    <w:rsid w:val="00E04EF6"/>
    <w:rsid w:val="00E05C0B"/>
    <w:rsid w:val="00E14FF0"/>
    <w:rsid w:val="00E211B2"/>
    <w:rsid w:val="00E32051"/>
    <w:rsid w:val="00E43C54"/>
    <w:rsid w:val="00E46616"/>
    <w:rsid w:val="00E5647E"/>
    <w:rsid w:val="00E64ABE"/>
    <w:rsid w:val="00E758AE"/>
    <w:rsid w:val="00E838D1"/>
    <w:rsid w:val="00E83AF4"/>
    <w:rsid w:val="00E85F79"/>
    <w:rsid w:val="00E93F5A"/>
    <w:rsid w:val="00EA0ACC"/>
    <w:rsid w:val="00EB5E67"/>
    <w:rsid w:val="00EB74C6"/>
    <w:rsid w:val="00EB79CA"/>
    <w:rsid w:val="00EC5C8F"/>
    <w:rsid w:val="00EF4C3D"/>
    <w:rsid w:val="00EF604B"/>
    <w:rsid w:val="00F02F05"/>
    <w:rsid w:val="00F23EED"/>
    <w:rsid w:val="00F334B0"/>
    <w:rsid w:val="00F415C9"/>
    <w:rsid w:val="00F65555"/>
    <w:rsid w:val="00F7089C"/>
    <w:rsid w:val="00F85ADB"/>
    <w:rsid w:val="00F861DB"/>
    <w:rsid w:val="00F97D57"/>
    <w:rsid w:val="00FA25D0"/>
    <w:rsid w:val="00FB138F"/>
    <w:rsid w:val="00FB3802"/>
    <w:rsid w:val="00FC2287"/>
    <w:rsid w:val="00FC690B"/>
    <w:rsid w:val="00FF058B"/>
    <w:rsid w:val="00FF49B6"/>
    <w:rsid w:val="012958F6"/>
    <w:rsid w:val="09D32F2C"/>
    <w:rsid w:val="0D1036FE"/>
    <w:rsid w:val="0DE12751"/>
    <w:rsid w:val="29F43AE2"/>
    <w:rsid w:val="33650EE0"/>
    <w:rsid w:val="3E541FD3"/>
    <w:rsid w:val="62297CF1"/>
    <w:rsid w:val="6A7B433D"/>
    <w:rsid w:val="70842FFE"/>
    <w:rsid w:val="75C42647"/>
    <w:rsid w:val="79BC1EC7"/>
    <w:rsid w:val="7A6A0647"/>
    <w:rsid w:val="7C0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4B22517-8294-4E46-8D5F-548C7B25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paragraph" w:styleId="a4">
    <w:name w:val="List Paragraph"/>
    <w:basedOn w:val="a"/>
    <w:uiPriority w:val="99"/>
    <w:rsid w:val="001A55D3"/>
    <w:pPr>
      <w:ind w:firstLineChars="200" w:firstLine="420"/>
    </w:pPr>
  </w:style>
  <w:style w:type="paragraph" w:styleId="a5">
    <w:name w:val="header"/>
    <w:basedOn w:val="a"/>
    <w:link w:val="Char"/>
    <w:unhideWhenUsed/>
    <w:rsid w:val="00112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1299D"/>
    <w:rPr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112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129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425DD-F0E2-4618-AFF5-5DAFAB73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南京大学创新创业课程建设要求</dc:title>
  <dc:creator>沈群(9403579)</dc:creator>
  <cp:lastModifiedBy>Weijia Wang</cp:lastModifiedBy>
  <cp:revision>3</cp:revision>
  <dcterms:created xsi:type="dcterms:W3CDTF">2016-04-04T05:25:00Z</dcterms:created>
  <dcterms:modified xsi:type="dcterms:W3CDTF">2016-04-18T06:46:00Z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